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56"/>
          <w:szCs w:val="56"/>
        </w:rPr>
        <w:t xml:space="preserve">End Credits Template</w:t>
      </w:r>
    </w:p>
    <w:p>
      <w:pPr>
        <w:jc w:val="center"/>
      </w:pPr>
      <w:r>
        <w:rPr>
          <w:color w:val="9CA3AF"/>
          <w:sz w:val="36"/>
          <w:szCs w:val="36"/>
        </w:rPr>
        <w:t xml:space="preserve">Essential</w:t>
      </w:r>
    </w:p>
    <w:p>
      <w:r>
        <w:t xml:space="preserve"/>
      </w:r>
    </w:p>
    <w:p>
      <w:pPr>
        <w:jc w:val="center"/>
      </w:pPr>
      <w:r>
        <w:rPr>
          <w:i/>
          <w:iCs/>
          <w:color w:val="6B7280"/>
          <w:sz w:val="22"/>
          <w:szCs w:val="22"/>
        </w:rPr>
        <w:t xml:space="preserve">Built by EndCreditsPro · https://endcredits.pro</w:t>
      </w:r>
    </w:p>
    <w:p>
      <w:pPr>
        <w:jc w:val="center"/>
      </w:pPr>
      <w:r>
        <w:rPr>
          <w:color w:val="9CA3AF"/>
          <w:sz w:val="18"/>
          <w:szCs w:val="18"/>
        </w:rPr>
        <w:t xml:space="preserve">Version 2.0.0 · Updated 2026-05-17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About EndCreditsPro</w:t>
      </w:r>
    </w:p>
    <w:p>
      <w:r>
        <w:t xml:space="preserve">EndCreditsPro is the online generator that turns a credit list like this into a broadcast-ready video scroll in minutes. Import this completed worksheet, pick a layout, hit render — we handle the scroll timing, the title-safe area, the font selection, and the broadcast-spec export.</w:t>
      </w:r>
    </w:p>
    <w:p>
      <w:r>
        <w:t xml:space="preserve"/>
      </w:r>
    </w:p>
    <w:p>
      <w:r>
        <w:rPr>
          <w:b/>
          <w:bCs/>
        </w:rPr>
        <w:t xml:space="preserve">Why use EndCreditsPro:</w:t>
      </w:r>
    </w:p>
    <w:p>
      <w:r>
        <w:t xml:space="preserve">  • No After Effects, no Premiere, no manual keyframes — generate from a spreadsheet</w:t>
      </w:r>
    </w:p>
    <w:p>
      <w:r>
        <w:t xml:space="preserve">  • Industry-standard hierarchy applied automatically (DGA, WGA, SAG-AFTRA, PGA rules built in)</w:t>
      </w:r>
    </w:p>
    <w:p>
      <w:r>
        <w:t xml:space="preserve">  • Re-render at any resolution and frame rate; export MP4, ProRes, or DCP-ready frames</w:t>
      </w:r>
    </w:p>
    <w:p>
      <w:r>
        <w:t xml:space="preserve">  • Free tier covers short films and music videos — paid tiers for features, broadcast, and studios</w:t>
      </w:r>
    </w:p>
    <w:p>
      <w:r>
        <w:t xml:space="preserve"/>
      </w:r>
    </w:p>
    <w:p>
      <w:r>
        <w:rPr>
          <w:b/>
          <w:bCs/>
        </w:rPr>
        <w:t xml:space="preserve">→ Start free: https://endcredits.pro/end-credits-template/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How to use this worksheet</w:t>
      </w:r>
    </w:p>
    <w:p>
      <w:r>
        <w:t xml:space="preserve">1. Replace every '[ ENTER NAME ]' with the credited name.</w:t>
      </w:r>
    </w:p>
    <w:p>
      <w:r>
        <w:t xml:space="preserve">2. Delete rows for roles your production doesn't have.</w:t>
      </w:r>
    </w:p>
    <w:p>
      <w:r>
        <w:t xml:space="preserve">3. Within each department, keep order: department head, key crew, assistants.</w:t>
      </w:r>
    </w:p>
    <w:p>
      <w:r>
        <w:t xml:space="preserve">4. The Guild column flags roles with mandatory credit requirements.</w:t>
      </w:r>
    </w:p>
    <w:p>
      <w:r>
        <w:t xml:space="preserve">5. Import the completed worksheet at https://endcredits.pro/end-credits-template/ to render the final video scroll.</w:t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Opening Credits</w:t>
      </w:r>
    </w:p>
    <w:p>
      <w:r>
        <w:rPr>
          <w:i/>
          <w:iCs/>
          <w:color w:val="6B7280"/>
        </w:rPr>
        <w:t xml:space="preserve">Bookend hierarchy: studios first, director last. Modern productions often skip opening credits entirely.</w:t>
      </w:r>
    </w:p>
    <w:p>
      <w:r>
        <w:t xml:space="preserve"/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Distribution company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Studio logo (e.g., Warner Bros., A24)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company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Producer's banner (e.g., Syncopy, Plan B)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Possessory credit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Optional 'A [Director] Film' — DGA-restricted, individually negotiated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Film title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Can appear earlier in the sequence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cast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1-3 principal actors, often individual cards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Supporting cast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Billed individually or grouped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director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First department head credit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composer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Score composer, not songs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9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designer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10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Associate producer(s)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Editor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designer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Director of photography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Often 'Cinematography by'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Executive producer(s)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15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PGA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May include p.g.a. mark (PGA)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16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Writer(s)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WGA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'Screenplay by' or 'Written by' — WGA arbitration may apply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17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Director</w:t>
            </w:r>
          </w:p>
        </w:tc>
        <w:tc>
          <w:tcPr>
            <w:tcW w:type="dxa" w:w="2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DGA-mandated final solo credit. 'Directed by' is the only acceptable form.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Above-the-line Cards</w:t>
      </w:r>
    </w:p>
    <w:p>
      <w:r>
        <w:rPr>
          <w:i/>
          <w:iCs/>
          <w:color w:val="6B7280"/>
        </w:rPr>
        <w:t xml:space="preserve">Individual title cards before the end credits scroll begins.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Director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Single-card credit, DGA-mandated final position in opening credits. 'Directed by' is the only acceptable form. — Learn more: https://endcredits.pro/film-crew-roles/director/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Writer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Written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WGA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Credit determined by WGA arbitration when contested. Forms: 'Written by' (story + screenplay), 'Screenplay by', 'Story by'.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PGA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PGA 'p.g.a.' mark may be appended if individual performed major producing functions in a decision-making capacity. Determined project-by-project.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Lead Cast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Lead Cast (1-5)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SAG-AFTRA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At least 50 cast members must be credited (or all if fewer than 50). Order/size for non-leads is not regulated. — Top-billed actors on individual cards. Order, size, and 'with'/'and' connectors are negotiated in individual contracts.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Exec Producers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Executive Producers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Editor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Edited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https://endcredits.pro/film-crew-roles/film-editor/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Cinematographer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Director of Photography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https://endcredits.pro/film-crew-roles/director-of-photography/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Casting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https://endcredits.pro/film-crew-roles/casting-director/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Sound-Design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https://endcredits.pro/film-crew-roles/sound-designer/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Sound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https://endcredits.pro/film-crew-roles/sound-editor/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Composer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Music Supervisor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Production Designer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https://endcredits.pro/film-crew-roles/production-designer/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Costume Designer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Supervisor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https://endcredits.pro/film-crew-roles/vfx-supervisor/</w:t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1"/>
      </w:pPr>
      <w:r>
        <w:rPr>
          <w:b/>
          <w:bCs/>
        </w:rPr>
        <w:t xml:space="preserve">Scroll</w:t>
      </w:r>
    </w:p>
    <w:p>
      <w:r>
        <w:rPr>
          <w:i/>
          <w:iCs/>
          <w:color w:val="6B7280"/>
        </w:rPr>
        <w:t xml:space="preserve">End credits scroll organized by department. Within each: department head first, then key crew, then assistants.</w:t>
      </w:r>
    </w:p>
    <w:p>
      <w:r>
        <w:t xml:space="preserve"/>
      </w:r>
    </w:p>
    <w:p>
      <w:pPr>
        <w:pStyle w:val="Heading2"/>
      </w:pPr>
      <w:r>
        <w:rPr>
          <w:b/>
          <w:bCs/>
        </w:rPr>
        <w:t xml:space="preserve">Production Management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Unit Production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Mandatory credit per DGA Basic Agreement Article 7. — Learn more: https://endcredits.pro/film-crew-roles/unit-production-manager/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Mandatory credit per DGA Basic Agreement Article 7.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  <w:shd w:fill="F3F4F6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 xml:space="preserve">DGA</w:t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Mandatory credit per DGA Basic Agreement Article 7.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Camera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Camera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https://endcredits.pro/film-crew-roles/camera-operator/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First Assistant Camera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Second Assistant Camera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Digital Imaging Technician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Sound (Production)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Sound Mixer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Boom Operator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https://endcredits.pro/film-crew-roles/boom-operator/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Art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Production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https://endcredits.pro/film-crew-roles/production-designer/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Art Director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https://endcredits.pro/film-crew-roles/art-director/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Set Decoration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Set Decorator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Props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Property Master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Casting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Casting by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https://endcredits.pro/film-crew-roles/casting-director/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Costume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Costume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Hair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Hair Department Head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Makeup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Makeup Department Head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Grip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Key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Best Grip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Electric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Gaffer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https://endcredits.pro/film-crew-roles/gaffer/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Best Electric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Locations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Location Manager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https://endcredits.pro/film-crew-roles/location-manager/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Editorial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Assistant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https://endcredits.pro/film-crew-roles/assistant-editor/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Sound (Post-Production)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Sound Designer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https://endcredits.pro/film-crew-roles/sound-designer/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Supervising Sound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https://endcredits.pro/film-crew-roles/sound-editor/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Dialogue Editor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Re-recording Mixer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Music Supervision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Music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VFX Management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Visual Effects Supervisor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Learn more: https://endcredits.pro/film-crew-roles/vfx-supervisor/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Titles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Main Title Design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End Title Design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b/>
          <w:bCs/>
        </w:rPr>
        <w:t xml:space="preserve">Special Thanks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700"/>
            <w:shd w:fill="1F2937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8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9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Guild</w:t>
            </w:r>
          </w:p>
        </w:tc>
        <w:tc>
          <w:tcPr>
            <w:tcW w:type="dxa" w:w="5000"/>
            <w:shd w:fill="1F2937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7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Special Thanks</w:t>
            </w:r>
          </w:p>
        </w:tc>
        <w:tc>
          <w:tcPr>
            <w:tcW w:type="dxa" w:w="2800"/>
            <w:shd w:fill="FEF3C7"/>
          </w:tcPr>
          <w:p>
            <w:pPr>
              <w:jc w:val="left"/>
            </w:pPr>
            <w:r>
              <w:rPr>
                <w:b w:val="false"/>
                <w:bCs w:val="false"/>
                <w:i/>
                <w:iCs/>
                <w:color w:val="9CA3AF"/>
                <w:sz w:val="20"/>
                <w:szCs w:val="20"/>
              </w:rPr>
              <w:t xml:space="preserve">[ ENTER NAME ]</w:t>
            </w:r>
          </w:p>
        </w:tc>
        <w:tc>
          <w:tcPr>
            <w:tcW w:type="dxa" w:w="900"/>
          </w:tcPr>
          <w:p>
            <w:pPr>
              <w:jc w:val="center"/>
            </w:pP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00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/>
            </w:r>
          </w:p>
        </w:tc>
      </w:tr>
    </w:tbl>
    <w:p>
      <w:r>
        <w:t xml:space="preserve"/>
      </w:r>
    </w:p>
    <w:p>
      <w:r>
        <w:br w:type="page"/>
      </w:r>
    </w:p>
    <w:p>
      <w:pPr>
        <w:pStyle w:val="Heading2"/>
      </w:pPr>
      <w:r>
        <w:rPr>
          <w:b/>
          <w:bCs/>
        </w:rPr>
        <w:t xml:space="preserve">Sources &amp; attribution</w:t>
      </w:r>
    </w:p>
    <w:p>
      <w:r>
        <w:t xml:space="preserve">This template combines several authoritative industry sources.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Guild requirements (primary sources)</w:t>
      </w:r>
    </w:p>
    <w:p>
      <w:r>
        <w:rPr>
          <w:b/>
          <w:bCs/>
        </w:rPr>
        <w:t xml:space="preserve">WGA Screen Credits Manual</w:t>
      </w:r>
    </w:p>
    <w:p>
      <w:r>
        <w:rPr>
          <w:color w:val="1F2937"/>
          <w:sz w:val="18"/>
          <w:szCs w:val="18"/>
        </w:rPr>
        <w:t xml:space="preserve">https://www.wga.org/uploadedfiles/credits/manuals/screenscredits_manual10.pdf</w:t>
      </w:r>
    </w:p>
    <w:p>
      <w:r>
        <w:rPr>
          <w:b/>
          <w:bCs/>
        </w:rPr>
        <w:t xml:space="preserve">DGA Basic Agreement — Article 7 (Directors' Minimum Conditions)</w:t>
      </w:r>
    </w:p>
    <w:p>
      <w:r>
        <w:rPr>
          <w:color w:val="1F2937"/>
          <w:sz w:val="18"/>
          <w:szCs w:val="18"/>
        </w:rPr>
        <w:t xml:space="preserve">https://www.dga.org/Contracts/Creative-Rights/Basic-Agreement-Article-7</w:t>
      </w:r>
    </w:p>
    <w:p>
      <w:r>
        <w:rPr>
          <w:b/>
          <w:bCs/>
        </w:rPr>
        <w:t xml:space="preserve">SAG-AFTRA Codified Basic Agreement (cast credit rules)</w:t>
      </w:r>
    </w:p>
    <w:p>
      <w:r>
        <w:rPr>
          <w:color w:val="1F2937"/>
          <w:sz w:val="18"/>
          <w:szCs w:val="18"/>
        </w:rPr>
        <w:t xml:space="preserve">https://www.sagaftra.org/</w:t>
      </w:r>
    </w:p>
    <w:p>
      <w:r>
        <w:rPr>
          <w:b/>
          <w:bCs/>
        </w:rPr>
        <w:t xml:space="preserve">PGA Producers Mark Rules (p.g.a. eligibility)</w:t>
      </w:r>
    </w:p>
    <w:p>
      <w:r>
        <w:rPr>
          <w:color w:val="1F2937"/>
          <w:sz w:val="18"/>
          <w:szCs w:val="18"/>
        </w:rPr>
        <w:t xml:space="preserve">https://producersguild.org/producers-mark/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Role taxonomy</w:t>
      </w:r>
    </w:p>
    <w:p>
      <w:r>
        <w:t xml:space="preserve">Derived from Endcrawl's Perfect Template (CC BY 4.0).</w:t>
      </w:r>
    </w:p>
    <w:p>
      <w:r>
        <w:rPr>
          <w:color w:val="1F2937"/>
          <w:sz w:val="18"/>
          <w:szCs w:val="18"/>
        </w:rPr>
        <w:t xml:space="preserve">https://endcrawl.com/template/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Metadata layer</w:t>
      </w:r>
    </w:p>
    <w:p>
      <w:r>
        <w:t xml:space="preserve">Complexity tier (essential / extended), project-type applicability, guild source citations, role page cross-links, and the Essential / Complete variants are original work by EndCreditsPro, published under CC BY 4.0.</w:t>
      </w:r>
    </w:p>
    <w:p>
      <w:r>
        <w:t xml:space="preserve"/>
      </w:r>
    </w:p>
    <w:p>
      <w:pPr>
        <w:pStyle w:val="Heading3"/>
      </w:pPr>
      <w:r>
        <w:rPr>
          <w:b/>
          <w:bCs/>
        </w:rPr>
        <w:t xml:space="preserve">License</w:t>
      </w:r>
    </w:p>
    <w:p>
      <w:r>
        <w:t xml:space="preserve">This template is provided under CC BY 4.0. You are free to use, remix, and distribute with attribution.</w:t>
      </w:r>
    </w:p>
    <w:p>
      <w:r>
        <w:rPr>
          <w:color w:val="1F2937"/>
          <w:sz w:val="18"/>
          <w:szCs w:val="18"/>
        </w:rPr>
        <w:t xml:space="preserve">https://creativecommons.org/licenses/by/4.0/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Credits Template — Essential</dc:title>
  <dc:creator>EndCreditsPro</dc:creator>
  <dc:description>Downloadable end credits worksheet (Essential) generated from canonical-credits.json v2.0.0.</dc:description>
  <cp:lastModifiedBy>Un-named</cp:lastModifiedBy>
  <cp:revision>1</cp:revision>
  <dcterms:created xsi:type="dcterms:W3CDTF">2026-06-01T14:32:10.437Z</dcterms:created>
  <dcterms:modified xsi:type="dcterms:W3CDTF">2026-06-01T14:32:10.437Z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